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BD23C7">
        <w:rPr>
          <w:b/>
        </w:rPr>
        <w:t>поставку электротехнической и светотехнической продукции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BD23C7" w:rsidRDefault="00BD23C7" w:rsidP="00F25A0A">
      <w:pPr>
        <w:jc w:val="center"/>
        <w:rPr>
          <w:b/>
        </w:rPr>
      </w:pPr>
    </w:p>
    <w:tbl>
      <w:tblPr>
        <w:tblW w:w="15304" w:type="dxa"/>
        <w:jc w:val="center"/>
        <w:tblLook w:val="04A0" w:firstRow="1" w:lastRow="0" w:firstColumn="1" w:lastColumn="0" w:noHBand="0" w:noVBand="1"/>
      </w:tblPr>
      <w:tblGrid>
        <w:gridCol w:w="10201"/>
        <w:gridCol w:w="851"/>
        <w:gridCol w:w="850"/>
        <w:gridCol w:w="3402"/>
      </w:tblGrid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Дроссель ПРА 1И70ДНаТ46Н-013УХЛ2 220В без корпуса IP20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Лампа ДРЛ 250 ВТ 220В Е40А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Лампа светодиодная LED 10Вт G13 6500K 600мм Т8 800Лм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400,00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 xml:space="preserve">Лампа светодиодная LED G13 18Вт 6500К 1600Лм 1200мм Т8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400,00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Лампа светодиодная Е27 20Вт (белый свет)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300,00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Лампа светодиодная Е27 20Вт (холодный свет)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300,00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Патрон керамический  Е27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Переключатель ПН-45М-2 УХЛ3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Прожектор LED PFL- SC 10Вт 6500K IP65 120mm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Прожектор (LED) 100Вт 9000лм 6500К IP65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Прожектор LED 10W SMD 5500к 850 Лм 220В IP65 WFL-10W/06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RSV SSP-02 2×18 LED T8613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светодиодный аварийный СБА 1093С 60LED LEAD ACID DC LLT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70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светодиодный PPL 595/4-72 36Вт 3250Л 4000K универсальный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светодиодный ДСП 4001 100Вт 4000К IP65 алюминий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Счетчик 3-х фазный А3 3×230/400В 5(80)A ORL-D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Я000-000466</w:t>
            </w:r>
          </w:p>
        </w:tc>
      </w:tr>
      <w:tr w:rsidR="00BD23C7" w:rsidRPr="00BD23C7" w:rsidTr="00BD23C7">
        <w:trPr>
          <w:trHeight w:val="259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Счетчик электрической энергии статистический однофазный А1 230В 5(60/80/100/120)A IQORL-С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Я000-000466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Фонарь налобный LEDx4 OUTDOOR SPORTS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светодиодный SPO-107 32Вт 160-260В 4000К 2900Лм 1200мм IP40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уличный светодиодный ELV-CCY-150-COB3-IP65 LUX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НПП 03-100-001 (пылевлагозащищенный) IP65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239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вла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гозащищенный (для исп. </w:t>
            </w:r>
            <w:r w:rsidRPr="00BD23C7">
              <w:rPr>
                <w:rFonts w:ascii="Calibri" w:hAnsi="Calibri" w:cs="Calibri"/>
                <w:sz w:val="20"/>
                <w:szCs w:val="20"/>
              </w:rPr>
              <w:t xml:space="preserve">с двумя 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светодиодыми </w:t>
            </w:r>
            <w:r w:rsidRPr="00BD23C7">
              <w:rPr>
                <w:rFonts w:ascii="Calibri" w:hAnsi="Calibri" w:cs="Calibri"/>
                <w:sz w:val="20"/>
                <w:szCs w:val="20"/>
              </w:rPr>
              <w:t>лампами T8 L 600мм) FL-LED LSP-B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СГЭ Я000-000384</w:t>
            </w:r>
          </w:p>
        </w:tc>
      </w:tr>
      <w:tr w:rsidR="00BD23C7" w:rsidRPr="00BD23C7" w:rsidTr="00BD23C7">
        <w:trPr>
          <w:trHeight w:val="5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Взрывозащищённый светодиодный светильник SV-GN-EX-25T 220 В (АС), 26 Вт, 3040 лм, 5000 К, консольный (на трубу до 50 мм)/подвесной/кронштейн поворотный, IP66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ОПБиОТ Заявка на МТР Я000-000396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уличный Gauss Avenue 100W 10000Lm 5000K 190-250В Ip65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ОПБиОТ Заявка на МТР Я000-000396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 xml:space="preserve">Батарея 3,6V АА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ЦДГ Заявка на МТР 0000-000374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 xml:space="preserve">Батарея 9V Крона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ЦДГ Заявка на МТР 0000-000374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Батарейка аккумуляторная АА GP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КИПИА Заявка на МТР Я000-000428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ЛСУ-1 60вт 10м переносной с выключателем с решеткой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ЦКРС Заявка на МТР Я000-000406</w:t>
            </w:r>
          </w:p>
        </w:tc>
      </w:tr>
      <w:tr w:rsidR="00BD23C7" w:rsidRPr="00BD23C7" w:rsidTr="00BD23C7">
        <w:trPr>
          <w:trHeight w:val="255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ЛСУ-1 60вт 10м переносной с выключателем с решеткой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МРС Заявка на МТР Я000-000386</w:t>
            </w:r>
          </w:p>
        </w:tc>
      </w:tr>
      <w:tr w:rsidR="00BD23C7" w:rsidRPr="00BD23C7" w:rsidTr="00BD23C7">
        <w:trPr>
          <w:trHeight w:val="337"/>
          <w:jc w:val="center"/>
        </w:trPr>
        <w:tc>
          <w:tcPr>
            <w:tcW w:w="10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Светильник светодиодный консольный уличного освещения, 90 Вт, IP65, УХЛ1 Диора 90 Street-Ш</w:t>
            </w:r>
            <w:r w:rsidR="00FD547E">
              <w:rPr>
                <w:rFonts w:ascii="Calibri" w:hAnsi="Calibri" w:cs="Calibri"/>
                <w:sz w:val="20"/>
                <w:szCs w:val="20"/>
              </w:rPr>
              <w:t xml:space="preserve"> или 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D23C7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D23C7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3C7" w:rsidRPr="00BD23C7" w:rsidRDefault="00BD23C7" w:rsidP="00BD23C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D23C7">
              <w:rPr>
                <w:rFonts w:ascii="Calibri" w:hAnsi="Calibri" w:cs="Calibri"/>
                <w:color w:val="000000"/>
                <w:sz w:val="20"/>
                <w:szCs w:val="20"/>
              </w:rPr>
              <w:t>УкСиР №УП-11.</w:t>
            </w:r>
          </w:p>
        </w:tc>
      </w:tr>
    </w:tbl>
    <w:p w:rsidR="00F25A0A" w:rsidRPr="00D85E34" w:rsidRDefault="00F25A0A" w:rsidP="00F25A0A">
      <w:pPr>
        <w:jc w:val="center"/>
        <w:rPr>
          <w:b/>
        </w:rPr>
      </w:pPr>
    </w:p>
    <w:p w:rsidR="004925DC" w:rsidRDefault="004925DC" w:rsidP="007F1872">
      <w:pPr>
        <w:ind w:left="-567"/>
        <w:rPr>
          <w:b/>
        </w:rPr>
      </w:pPr>
    </w:p>
    <w:p w:rsidR="00BD23C7" w:rsidRDefault="00BD23C7" w:rsidP="007F1872">
      <w:pPr>
        <w:ind w:left="-567"/>
        <w:rPr>
          <w:b/>
        </w:rPr>
      </w:pPr>
    </w:p>
    <w:p w:rsidR="00BD23C7" w:rsidRDefault="00BD23C7" w:rsidP="007F1872">
      <w:pPr>
        <w:ind w:left="-567"/>
        <w:rPr>
          <w:b/>
        </w:rPr>
      </w:pPr>
    </w:p>
    <w:p w:rsidR="00BD23C7" w:rsidRPr="00D85E34" w:rsidRDefault="00BD23C7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387"/>
        <w:gridCol w:w="9781"/>
      </w:tblGrid>
      <w:tr w:rsidR="00B03EE5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781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781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781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781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FA0AA7" w:rsidRPr="00BD23C7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BD23C7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BD23C7">
              <w:t>15 рабочих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781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781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</w:t>
            </w:r>
            <w:r w:rsidRPr="00BD23C7">
              <w:t>не 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781" w:type="dxa"/>
            <w:shd w:val="clear" w:color="auto" w:fill="auto"/>
            <w:hideMark/>
          </w:tcPr>
          <w:p w:rsidR="00B03EE5" w:rsidRPr="00D85E34" w:rsidRDefault="00BD23C7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781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387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по сопутствующему монтажу (если монтаж осуществляется поставщиков) </w:t>
            </w:r>
            <w:r w:rsidRPr="00D85E34">
              <w:rPr>
                <w:color w:val="000000"/>
              </w:rPr>
              <w:lastRenderedPageBreak/>
              <w:t>поставленного оборудования, пусконаладочным и иным работам</w:t>
            </w:r>
          </w:p>
        </w:tc>
        <w:tc>
          <w:tcPr>
            <w:tcW w:w="9781" w:type="dxa"/>
            <w:shd w:val="clear" w:color="auto" w:fill="auto"/>
            <w:hideMark/>
          </w:tcPr>
          <w:p w:rsidR="00B03EE5" w:rsidRPr="00D85E34" w:rsidRDefault="00BD23C7" w:rsidP="00F345C0">
            <w:pPr>
              <w:rPr>
                <w:color w:val="000000"/>
                <w:highlight w:val="yellow"/>
              </w:rPr>
            </w:pPr>
            <w:r>
              <w:rPr>
                <w:i/>
                <w:color w:val="000000"/>
              </w:rPr>
              <w:lastRenderedPageBreak/>
              <w:t>Не установлено</w:t>
            </w:r>
          </w:p>
        </w:tc>
      </w:tr>
      <w:tr w:rsidR="00B03EE5" w:rsidRPr="00D85E34" w:rsidTr="00BD23C7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387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781" w:type="dxa"/>
            <w:shd w:val="clear" w:color="auto" w:fill="auto"/>
            <w:hideMark/>
          </w:tcPr>
          <w:p w:rsidR="00B03EE5" w:rsidRPr="00BD23C7" w:rsidRDefault="00BD23C7" w:rsidP="00F345C0">
            <w:pPr>
              <w:rPr>
                <w:color w:val="000000"/>
              </w:rPr>
            </w:pPr>
            <w:r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BD23C7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387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>вующих услуг (в т.ч.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781" w:type="dxa"/>
            <w:shd w:val="clear" w:color="auto" w:fill="auto"/>
            <w:hideMark/>
          </w:tcPr>
          <w:p w:rsidR="00B03EE5" w:rsidRPr="00BD23C7" w:rsidRDefault="00BD23C7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 Не установлено</w:t>
            </w:r>
          </w:p>
        </w:tc>
      </w:tr>
      <w:tr w:rsidR="00BD6724" w:rsidRPr="00D85E34" w:rsidTr="00BD23C7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387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781" w:type="dxa"/>
            <w:shd w:val="clear" w:color="auto" w:fill="auto"/>
          </w:tcPr>
          <w:p w:rsidR="00BD6724" w:rsidRPr="00BD23C7" w:rsidRDefault="001A7385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течение 6</w:t>
            </w:r>
            <w:bookmarkStart w:id="0" w:name="_GoBack"/>
            <w:bookmarkEnd w:id="0"/>
            <w:r w:rsidR="00BD23C7">
              <w:rPr>
                <w:i/>
                <w:color w:val="000000"/>
              </w:rPr>
              <w:t>0 календарных</w:t>
            </w:r>
            <w:r w:rsidR="00D85E34" w:rsidRPr="00BD23C7">
              <w:rPr>
                <w:i/>
                <w:color w:val="000000"/>
              </w:rPr>
              <w:t xml:space="preserve"> дней с даты заключение договора</w:t>
            </w:r>
          </w:p>
        </w:tc>
      </w:tr>
      <w:tr w:rsidR="00BD6724" w:rsidRPr="00D85E34" w:rsidTr="00BD23C7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387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781" w:type="dxa"/>
            <w:shd w:val="clear" w:color="auto" w:fill="auto"/>
          </w:tcPr>
          <w:p w:rsidR="00BD6724" w:rsidRPr="00BD23C7" w:rsidRDefault="00D85E34" w:rsidP="00F345C0">
            <w:pPr>
              <w:rPr>
                <w:i/>
                <w:color w:val="000000"/>
              </w:rPr>
            </w:pPr>
            <w:r w:rsidRPr="00BD23C7">
              <w:rPr>
                <w:i/>
                <w:color w:val="000000"/>
              </w:rPr>
              <w:t>РС(Я) г. Якутск</w:t>
            </w:r>
            <w:r w:rsidR="00FA0AA7" w:rsidRPr="00BD23C7">
              <w:rPr>
                <w:i/>
                <w:color w:val="000000"/>
              </w:rPr>
              <w:t>,</w:t>
            </w:r>
            <w:r w:rsidRPr="00BD23C7">
              <w:rPr>
                <w:i/>
                <w:color w:val="000000"/>
              </w:rPr>
              <w:t xml:space="preserve"> п. Большая Марха</w:t>
            </w:r>
            <w:r w:rsidR="00FA0AA7" w:rsidRPr="00BD23C7">
              <w:rPr>
                <w:i/>
                <w:color w:val="000000"/>
              </w:rPr>
              <w:t>,</w:t>
            </w:r>
            <w:r w:rsidRPr="00BD23C7">
              <w:rPr>
                <w:i/>
                <w:color w:val="000000"/>
              </w:rPr>
              <w:t xml:space="preserve"> </w:t>
            </w:r>
            <w:r w:rsidR="00BD23C7">
              <w:rPr>
                <w:i/>
                <w:color w:val="000000"/>
              </w:rPr>
              <w:t xml:space="preserve">ул. </w:t>
            </w:r>
            <w:r w:rsidRPr="00BD23C7">
              <w:rPr>
                <w:i/>
                <w:color w:val="000000"/>
              </w:rPr>
              <w:t>Маганский тракт 2км</w:t>
            </w:r>
            <w:r w:rsidR="00FA0AA7" w:rsidRPr="00BD23C7">
              <w:rPr>
                <w:i/>
                <w:color w:val="000000"/>
              </w:rPr>
              <w:t>,</w:t>
            </w:r>
            <w:r w:rsidR="00BD23C7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BD23C7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387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781" w:type="dxa"/>
            <w:shd w:val="clear" w:color="auto" w:fill="auto"/>
          </w:tcPr>
          <w:p w:rsidR="00D85E34" w:rsidRPr="00BD23C7" w:rsidRDefault="00BD23C7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8B7" w:rsidRDefault="00AC68B7" w:rsidP="00D85E34">
      <w:r>
        <w:separator/>
      </w:r>
    </w:p>
  </w:endnote>
  <w:endnote w:type="continuationSeparator" w:id="0">
    <w:p w:rsidR="00AC68B7" w:rsidRDefault="00AC68B7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8B7" w:rsidRDefault="00AC68B7" w:rsidP="00D85E34">
      <w:r>
        <w:separator/>
      </w:r>
    </w:p>
  </w:footnote>
  <w:footnote w:type="continuationSeparator" w:id="0">
    <w:p w:rsidR="00AC68B7" w:rsidRDefault="00AC68B7" w:rsidP="00D85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81DC8"/>
    <w:rsid w:val="0008761E"/>
    <w:rsid w:val="00110481"/>
    <w:rsid w:val="001A7385"/>
    <w:rsid w:val="002012C9"/>
    <w:rsid w:val="002F3484"/>
    <w:rsid w:val="00336473"/>
    <w:rsid w:val="00353CB4"/>
    <w:rsid w:val="003F419A"/>
    <w:rsid w:val="00435773"/>
    <w:rsid w:val="00436E16"/>
    <w:rsid w:val="0045684E"/>
    <w:rsid w:val="004925DC"/>
    <w:rsid w:val="005671D9"/>
    <w:rsid w:val="005A2664"/>
    <w:rsid w:val="005A4AA9"/>
    <w:rsid w:val="00672C1D"/>
    <w:rsid w:val="00683675"/>
    <w:rsid w:val="006C18FF"/>
    <w:rsid w:val="0074425F"/>
    <w:rsid w:val="007F1872"/>
    <w:rsid w:val="00882FE0"/>
    <w:rsid w:val="00885626"/>
    <w:rsid w:val="008F719B"/>
    <w:rsid w:val="009B1597"/>
    <w:rsid w:val="00A367DA"/>
    <w:rsid w:val="00A40EF2"/>
    <w:rsid w:val="00AC68B7"/>
    <w:rsid w:val="00B03EE5"/>
    <w:rsid w:val="00B04DCF"/>
    <w:rsid w:val="00B83B79"/>
    <w:rsid w:val="00BD23C7"/>
    <w:rsid w:val="00BD6724"/>
    <w:rsid w:val="00BF2A2E"/>
    <w:rsid w:val="00C868DA"/>
    <w:rsid w:val="00CE4E34"/>
    <w:rsid w:val="00D85E34"/>
    <w:rsid w:val="00DD4A4A"/>
    <w:rsid w:val="00DF4F7C"/>
    <w:rsid w:val="00E25554"/>
    <w:rsid w:val="00E352A7"/>
    <w:rsid w:val="00E617B1"/>
    <w:rsid w:val="00F25A0A"/>
    <w:rsid w:val="00F332EF"/>
    <w:rsid w:val="00F345C0"/>
    <w:rsid w:val="00F5079C"/>
    <w:rsid w:val="00FA0AA7"/>
    <w:rsid w:val="00FD547E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24751-B87E-4628-8FFB-8589E47F2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11</cp:revision>
  <dcterms:created xsi:type="dcterms:W3CDTF">2020-08-25T01:14:00Z</dcterms:created>
  <dcterms:modified xsi:type="dcterms:W3CDTF">2021-06-01T03:31:00Z</dcterms:modified>
</cp:coreProperties>
</file>